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360" w:lineRule="auto"/>
        <w:ind/>
        <w:jc w:val="center"/>
      </w:pPr>
      <w:r>
        <w:rPr>
          <w:b w:val="1"/>
          <w:sz w:val="28"/>
        </w:rPr>
        <w:t>УЧЕБНЫЙ  ПЛАН</w:t>
      </w:r>
    </w:p>
    <w:p w14:paraId="02000000">
      <w:pPr>
        <w:widowControl w:val="1"/>
        <w:spacing w:after="0" w:before="0" w:line="36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Повышения квалификации </w:t>
      </w:r>
    </w:p>
    <w:p w14:paraId="03000000">
      <w:pPr>
        <w:widowControl w:val="1"/>
        <w:spacing w:after="0" w:before="0" w:line="360" w:lineRule="auto"/>
        <w:ind/>
        <w:jc w:val="center"/>
        <w:rPr>
          <w:b w:val="1"/>
          <w:sz w:val="26"/>
        </w:rPr>
      </w:pPr>
    </w:p>
    <w:p w14:paraId="04000000">
      <w:pPr>
        <w:widowControl w:val="1"/>
        <w:spacing w:after="0" w:before="0" w:line="360" w:lineRule="auto"/>
        <w:ind/>
        <w:jc w:val="center"/>
        <w:rPr>
          <w:sz w:val="26"/>
        </w:rPr>
      </w:pPr>
      <w:r>
        <w:rPr>
          <w:b w:val="1"/>
          <w:sz w:val="26"/>
        </w:rPr>
        <w:t>программы профессиональной подготовки  </w:t>
      </w:r>
    </w:p>
    <w:p w14:paraId="05000000">
      <w:pPr>
        <w:widowControl w:val="1"/>
        <w:spacing w:after="0" w:before="0" w:line="360" w:lineRule="auto"/>
        <w:ind/>
        <w:jc w:val="center"/>
        <w:rPr>
          <w:b w:val="1"/>
        </w:rPr>
      </w:pPr>
      <w:r>
        <w:rPr>
          <w:b w:val="1"/>
          <w:sz w:val="26"/>
        </w:rPr>
        <w:t>частных  охранников 4 разряда 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rPr>
          <w:rFonts w:ascii="Calibri" w:hAnsi="Calibri"/>
          <w:color w:val="000000"/>
          <w:sz w:val="22"/>
        </w:rPr>
      </w:pPr>
    </w:p>
    <w:tbl>
      <w:tblPr>
        <w:tblW w:type="auto" w:w="0"/>
        <w:tblInd w:type="dxa" w:w="276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41"/>
        <w:gridCol w:w="4547"/>
        <w:gridCol w:w="1159"/>
        <w:gridCol w:w="1604"/>
        <w:gridCol w:w="1427"/>
      </w:tblGrid>
      <w:tr>
        <w:trPr>
          <w:trHeight w:hRule="atLeast" w:val="243"/>
        </w:trPr>
        <w:tc>
          <w:tcPr>
            <w:tcW w:type="dxa" w:w="4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09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№</w:t>
            </w:r>
          </w:p>
          <w:p w14:paraId="0A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п/п</w:t>
            </w:r>
          </w:p>
        </w:tc>
        <w:tc>
          <w:tcPr>
            <w:tcW w:type="dxa" w:w="45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1"/>
              <w:spacing w:after="0" w:before="0" w:line="252" w:lineRule="auto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 </w:t>
            </w:r>
          </w:p>
          <w:p w14:paraId="0C000000">
            <w:pPr>
              <w:widowControl w:val="1"/>
              <w:spacing w:after="0" w:before="0" w:line="252" w:lineRule="auto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Наименование дисциплины</w:t>
            </w:r>
          </w:p>
          <w:p w14:paraId="0D000000">
            <w:pPr>
              <w:widowControl w:val="1"/>
              <w:spacing w:after="0" w:before="0" w:line="252" w:lineRule="auto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 </w:t>
            </w:r>
          </w:p>
        </w:tc>
        <w:tc>
          <w:tcPr>
            <w:tcW w:type="dxa" w:w="41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4 разряд</w:t>
            </w:r>
          </w:p>
        </w:tc>
      </w:tr>
      <w:tr>
        <w:trPr>
          <w:trHeight w:hRule="atLeast" w:val="256"/>
        </w:trPr>
        <w:tc>
          <w:tcPr>
            <w:tcW w:type="dxa" w:w="4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количество часов</w:t>
            </w:r>
          </w:p>
        </w:tc>
      </w:tr>
      <w:tr>
        <w:trPr>
          <w:trHeight w:hRule="atLeast" w:val="271"/>
        </w:trPr>
        <w:tc>
          <w:tcPr>
            <w:tcW w:type="dxa" w:w="4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5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всего</w:t>
            </w:r>
          </w:p>
        </w:tc>
        <w:tc>
          <w:tcPr>
            <w:tcW w:type="dxa" w:w="303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в том числе</w:t>
            </w:r>
          </w:p>
        </w:tc>
      </w:tr>
      <w:tr>
        <w:trPr>
          <w:trHeight w:hRule="atLeast" w:val="243"/>
        </w:trPr>
        <w:tc>
          <w:tcPr>
            <w:tcW w:type="dxa" w:w="4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теоретич</w:t>
            </w:r>
            <w:r>
              <w:rPr>
                <w:b w:val="1"/>
              </w:rPr>
              <w:t>е</w:t>
            </w:r>
            <w:r>
              <w:rPr>
                <w:b w:val="1"/>
              </w:rPr>
              <w:t>ских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практич</w:t>
            </w:r>
            <w:r>
              <w:rPr>
                <w:b w:val="1"/>
              </w:rPr>
              <w:t>е</w:t>
            </w:r>
            <w:r>
              <w:rPr>
                <w:b w:val="1"/>
              </w:rPr>
              <w:t>ских</w:t>
            </w:r>
          </w:p>
        </w:tc>
      </w:tr>
      <w:tr>
        <w:trPr>
          <w:trHeight w:hRule="atLeast" w:val="499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Правовая</w:t>
            </w:r>
          </w:p>
          <w:p w14:paraId="16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подготовка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1"/>
              <w:spacing w:after="0" w:before="0" w:line="252" w:lineRule="auto"/>
              <w:ind/>
              <w:jc w:val="center"/>
            </w:pPr>
            <w:r>
              <w:t>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1"/>
              <w:spacing w:after="0" w:before="0" w:line="252" w:lineRule="auto"/>
              <w:ind/>
              <w:jc w:val="center"/>
            </w:pPr>
            <w:r>
              <w:t>0.5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1"/>
              <w:spacing w:after="0" w:before="0" w:line="252" w:lineRule="auto"/>
              <w:ind/>
              <w:jc w:val="center"/>
            </w:pPr>
            <w:r>
              <w:t>0.5</w:t>
            </w:r>
          </w:p>
        </w:tc>
      </w:tr>
      <w:tr>
        <w:trPr>
          <w:trHeight w:hRule="atLeast" w:val="472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2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Тактико-специальная подготовка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1 </w:t>
            </w:r>
          </w:p>
          <w:p w14:paraId="1D000000">
            <w:pPr>
              <w:widowControl w:val="1"/>
              <w:spacing w:after="0" w:before="0" w:line="252" w:lineRule="auto"/>
              <w:ind/>
              <w:jc w:val="center"/>
            </w:pP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0.5</w:t>
            </w:r>
          </w:p>
          <w:p w14:paraId="1F000000">
            <w:pPr>
              <w:widowControl w:val="1"/>
              <w:spacing w:after="0" w:before="0" w:line="252" w:lineRule="auto"/>
              <w:ind/>
              <w:jc w:val="center"/>
            </w:pP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0.5 </w:t>
            </w:r>
          </w:p>
          <w:p w14:paraId="21000000">
            <w:pPr>
              <w:widowControl w:val="1"/>
              <w:spacing w:after="0" w:before="0" w:line="252" w:lineRule="auto"/>
              <w:ind/>
              <w:jc w:val="center"/>
            </w:pPr>
          </w:p>
        </w:tc>
      </w:tr>
      <w:tr>
        <w:trPr>
          <w:trHeight w:hRule="atLeast" w:val="472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3</w:t>
            </w:r>
          </w:p>
          <w:p w14:paraId="23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Техническая подготовка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26000000">
            <w:pPr>
              <w:widowControl w:val="1"/>
              <w:spacing w:after="0" w:before="0" w:line="252" w:lineRule="auto"/>
              <w:ind/>
              <w:jc w:val="center"/>
            </w:pPr>
            <w:r>
              <w:t>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0.5</w:t>
            </w:r>
          </w:p>
          <w:p w14:paraId="28000000">
            <w:pPr>
              <w:widowControl w:val="1"/>
              <w:spacing w:after="0" w:before="0" w:line="252" w:lineRule="auto"/>
              <w:ind/>
              <w:jc w:val="center"/>
            </w:pP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0.5 </w:t>
            </w:r>
          </w:p>
          <w:p w14:paraId="2A000000">
            <w:pPr>
              <w:widowControl w:val="1"/>
              <w:spacing w:after="0" w:before="0" w:line="252" w:lineRule="auto"/>
              <w:ind/>
              <w:jc w:val="center"/>
            </w:pPr>
          </w:p>
        </w:tc>
      </w:tr>
      <w:tr>
        <w:trPr>
          <w:trHeight w:hRule="atLeast" w:val="700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  <w:p w14:paraId="2C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Использование специальных средств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1</w:t>
            </w:r>
          </w:p>
          <w:p w14:paraId="2F000000">
            <w:pPr>
              <w:widowControl w:val="1"/>
              <w:spacing w:after="0" w:before="0" w:line="252" w:lineRule="auto"/>
              <w:ind/>
              <w:jc w:val="center"/>
            </w:pP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1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0.5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3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0.5 </w:t>
            </w:r>
          </w:p>
        </w:tc>
      </w:tr>
      <w:tr>
        <w:trPr>
          <w:trHeight w:hRule="atLeast" w:val="499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  <w:p w14:paraId="35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Оказание первой помощи</w:t>
            </w:r>
          </w:p>
          <w:p w14:paraId="37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9000000">
            <w:pPr>
              <w:widowControl w:val="1"/>
              <w:spacing w:after="0" w:before="0" w:line="252" w:lineRule="auto"/>
              <w:ind/>
              <w:jc w:val="center"/>
            </w:pPr>
            <w:r>
              <w:t>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B000000">
            <w:pPr>
              <w:widowControl w:val="1"/>
              <w:spacing w:after="0" w:before="0" w:line="252" w:lineRule="auto"/>
              <w:ind/>
              <w:jc w:val="center"/>
            </w:pPr>
            <w:r>
              <w:t>0,5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after="0" w:before="0" w:line="252" w:lineRule="auto"/>
              <w:ind/>
              <w:jc w:val="center"/>
            </w:pPr>
            <w:r>
              <w:rPr>
                <w:b w:val="1"/>
              </w:rPr>
              <w:t> </w:t>
            </w:r>
          </w:p>
          <w:p w14:paraId="3D000000">
            <w:pPr>
              <w:widowControl w:val="1"/>
              <w:spacing w:after="0" w:before="0" w:line="252" w:lineRule="auto"/>
              <w:ind/>
              <w:jc w:val="center"/>
            </w:pPr>
            <w:r>
              <w:t>0,5</w:t>
            </w:r>
          </w:p>
        </w:tc>
      </w:tr>
      <w:tr>
        <w:trPr>
          <w:trHeight w:hRule="atLeast" w:val="243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Противодействие терроризму. Обеспеч</w:t>
            </w:r>
            <w:r>
              <w:rPr>
                <w:b w:val="1"/>
              </w:rPr>
              <w:t>е</w:t>
            </w:r>
            <w:r>
              <w:rPr>
                <w:b w:val="1"/>
              </w:rPr>
              <w:t>ние антитеррористической защищенн</w:t>
            </w:r>
            <w:r>
              <w:rPr>
                <w:b w:val="1"/>
              </w:rPr>
              <w:t>о</w:t>
            </w:r>
            <w:r>
              <w:rPr>
                <w:b w:val="1"/>
              </w:rPr>
              <w:t>сти объектов</w:t>
            </w:r>
            <w:r>
              <w:rPr>
                <w:b w:val="1"/>
                <w:color w:val="333333"/>
              </w:rPr>
              <w:t>»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0,5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0,5</w:t>
            </w:r>
          </w:p>
        </w:tc>
      </w:tr>
      <w:tr>
        <w:trPr>
          <w:trHeight w:hRule="atLeast" w:val="243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Итоговая аттестация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after="0" w:before="0" w:line="252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rPr>
          <w:trHeight w:hRule="atLeast" w:val="55"/>
        </w:trP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after="0" w:before="0" w:line="252" w:lineRule="auto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 xml:space="preserve">                                                                                                 </w:t>
            </w:r>
          </w:p>
        </w:tc>
        <w:tc>
          <w:tcPr>
            <w:tcW w:type="dxa" w:w="4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1"/>
              <w:spacing w:after="0" w:before="0" w:line="252" w:lineRule="auto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ИТОГО</w:t>
            </w:r>
          </w:p>
        </w:tc>
        <w:tc>
          <w:tcPr>
            <w:tcW w:type="dxa" w:w="1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1"/>
              <w:spacing w:after="0" w:before="0" w:line="252" w:lineRule="auto"/>
              <w:ind/>
              <w:jc w:val="center"/>
            </w:pPr>
            <w:r>
              <w:t>8</w:t>
            </w:r>
          </w:p>
        </w:tc>
        <w:tc>
          <w:tcPr>
            <w:tcW w:type="dxa" w:w="303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widowControl w:val="1"/>
              <w:spacing w:after="0" w:before="0" w:line="252" w:lineRule="auto"/>
              <w:ind/>
              <w:rPr>
                <w:b w:val="1"/>
              </w:rPr>
            </w:pPr>
            <w:r>
              <w:rPr>
                <w:b w:val="1"/>
              </w:rPr>
              <w:t xml:space="preserve">        </w:t>
            </w:r>
            <w:r>
              <w:rPr>
                <w:b w:val="1"/>
              </w:rPr>
              <w:t xml:space="preserve">    4                      </w:t>
            </w:r>
            <w:r>
              <w:rPr>
                <w:b w:val="1"/>
              </w:rPr>
              <w:tab/>
            </w:r>
          </w:p>
        </w:tc>
      </w:tr>
    </w:tbl>
    <w:p w14:paraId="4C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2025-02-07T07:37:18Z</dcterms:created>
  <dcterms:modified xsi:type="dcterms:W3CDTF">2025-02-07T07:37:18Z</dcterms:modified>
</cp:coreProperties>
</file>